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2154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21542-BW1M Innentüren (Modernisierung H1)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, Einbau von insgesamt 4 Innentüren, Ausbau und Entsorgung von 2 Objekt-Innentür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